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1FD" w:rsidRDefault="00332598">
      <w:pPr>
        <w:spacing w:before="18" w:after="0" w:line="220" w:lineRule="exact"/>
      </w:pPr>
      <w:r>
        <w:pict>
          <v:group id="_x0000_s1032" style="position:absolute;margin-left:270.05pt;margin-top:69.2pt;width:.1pt;height:22.5pt;z-index:-251657216;mso-position-horizontal-relative:page;mso-position-vertical-relative:page" coordorigin="5402,1385" coordsize="2,450">
            <v:shape id="_x0000_s1033" style="position:absolute;left:5402;top:1385;width:2;height:450" coordorigin="5402,1385" coordsize="0,450" path="m5402,1385r,450l5402,1385e" fillcolor="#e3eaf0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/>
      </w:tblPr>
      <w:tblGrid>
        <w:gridCol w:w="2518"/>
        <w:gridCol w:w="2518"/>
        <w:gridCol w:w="2432"/>
        <w:gridCol w:w="2434"/>
        <w:gridCol w:w="2637"/>
        <w:gridCol w:w="2587"/>
      </w:tblGrid>
      <w:tr w:rsidR="00B171FD">
        <w:trPr>
          <w:trHeight w:hRule="exact" w:val="450"/>
        </w:trPr>
        <w:tc>
          <w:tcPr>
            <w:tcW w:w="15126" w:type="dxa"/>
            <w:gridSpan w:val="6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4F7995"/>
          </w:tcPr>
          <w:p w:rsidR="00B171FD" w:rsidRDefault="00B171FD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B171FD" w:rsidRDefault="00CE3910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>ARGUMENT</w:t>
            </w:r>
          </w:p>
        </w:tc>
      </w:tr>
      <w:tr w:rsidR="00B171FD">
        <w:trPr>
          <w:trHeight w:hRule="exact" w:val="450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3EAF0"/>
          </w:tcPr>
          <w:p w:rsidR="00B171FD" w:rsidRDefault="00B171FD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B171FD" w:rsidRDefault="00CE3910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sz w:val="18"/>
                <w:szCs w:val="18"/>
              </w:rPr>
              <w:t>Description</w:t>
            </w:r>
          </w:p>
        </w:tc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3EAF0"/>
          </w:tcPr>
          <w:p w:rsidR="00B171FD" w:rsidRDefault="00B171FD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B171FD" w:rsidRDefault="00CE3910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sz w:val="18"/>
                <w:szCs w:val="18"/>
              </w:rPr>
              <w:t>5 Exceptional</w:t>
            </w:r>
          </w:p>
        </w:tc>
        <w:tc>
          <w:tcPr>
            <w:tcW w:w="24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3EAF0"/>
          </w:tcPr>
          <w:p w:rsidR="00B171FD" w:rsidRDefault="00B171FD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B171FD" w:rsidRDefault="00CE3910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sz w:val="18"/>
                <w:szCs w:val="18"/>
              </w:rPr>
              <w:t>4 Skilled</w:t>
            </w:r>
          </w:p>
        </w:tc>
        <w:tc>
          <w:tcPr>
            <w:tcW w:w="24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3EAF0"/>
          </w:tcPr>
          <w:p w:rsidR="00B171FD" w:rsidRDefault="00B171FD">
            <w:pPr>
              <w:spacing w:before="7" w:after="0" w:line="120" w:lineRule="exact"/>
              <w:rPr>
                <w:sz w:val="12"/>
                <w:szCs w:val="12"/>
              </w:rPr>
            </w:pPr>
          </w:p>
          <w:p w:rsidR="00B171FD" w:rsidRDefault="00CE3910">
            <w:pPr>
              <w:spacing w:after="0" w:line="240" w:lineRule="auto"/>
              <w:ind w:left="75" w:right="-20"/>
              <w:rPr>
                <w:rFonts w:ascii="Helvetica Neue" w:eastAsia="Helvetica Neue" w:hAnsi="Helvetica Neue" w:cs="Helvetica Neue"/>
                <w:sz w:val="18"/>
                <w:szCs w:val="18"/>
              </w:rPr>
            </w:pPr>
            <w:r>
              <w:rPr>
                <w:rFonts w:ascii="Helvetica Neue" w:eastAsia="Helvetica Neue" w:hAnsi="Helvetica Neue" w:cs="Helvetica Neue"/>
                <w:b/>
                <w:bCs/>
                <w:color w:val="231F20"/>
                <w:sz w:val="18"/>
                <w:szCs w:val="18"/>
              </w:rPr>
              <w:t>3 P</w:t>
            </w:r>
            <w:r>
              <w:rPr>
                <w:rFonts w:ascii="Helvetica Neue" w:eastAsia="Helvetica Neue" w:hAnsi="Helvetica Neue" w:cs="Helvetica Neue"/>
                <w:b/>
                <w:bCs/>
                <w:color w:val="231F20"/>
                <w:spacing w:val="-3"/>
                <w:sz w:val="18"/>
                <w:szCs w:val="18"/>
              </w:rPr>
              <w:t>r</w:t>
            </w:r>
            <w:r>
              <w:rPr>
                <w:rFonts w:ascii="Helvetica Neue" w:eastAsia="Helvetica Neue" w:hAnsi="Helvetica Neue" w:cs="Helvetica Neue"/>
                <w:b/>
                <w:bCs/>
                <w:color w:val="231F20"/>
                <w:sz w:val="18"/>
                <w:szCs w:val="18"/>
              </w:rPr>
              <w:t>oficient</w:t>
            </w:r>
          </w:p>
        </w:tc>
        <w:tc>
          <w:tcPr>
            <w:tcW w:w="26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3EAF0"/>
          </w:tcPr>
          <w:p w:rsidR="00B171FD" w:rsidRDefault="00B171FD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B171FD" w:rsidRDefault="00CE3910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sz w:val="18"/>
                <w:szCs w:val="18"/>
              </w:rPr>
              <w:t>2 Developing</w:t>
            </w:r>
          </w:p>
        </w:tc>
        <w:tc>
          <w:tcPr>
            <w:tcW w:w="2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3EAF0"/>
          </w:tcPr>
          <w:p w:rsidR="00B171FD" w:rsidRDefault="00B171FD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B171FD" w:rsidRDefault="00CE3910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231F20"/>
                <w:sz w:val="18"/>
                <w:szCs w:val="18"/>
              </w:rPr>
              <w:t xml:space="preserve">1 </w:t>
            </w:r>
            <w:r>
              <w:rPr>
                <w:rFonts w:ascii="Arial" w:eastAsia="Arial" w:hAnsi="Arial" w:cs="Arial"/>
                <w:b/>
                <w:bCs/>
                <w:color w:val="231F20"/>
                <w:w w:val="101"/>
                <w:sz w:val="18"/>
                <w:szCs w:val="18"/>
              </w:rPr>
              <w:t>Inadequate</w:t>
            </w:r>
          </w:p>
        </w:tc>
      </w:tr>
      <w:tr w:rsidR="00B171FD">
        <w:trPr>
          <w:trHeight w:hRule="exact" w:val="1535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6" w:after="0" w:line="240" w:lineRule="auto"/>
              <w:ind w:left="75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4F7995"/>
                <w:sz w:val="16"/>
                <w:szCs w:val="16"/>
              </w:rPr>
              <w:t>Claim:</w:t>
            </w:r>
          </w:p>
          <w:p w:rsidR="00B171FD" w:rsidRDefault="00CE3910">
            <w:pPr>
              <w:spacing w:before="54" w:after="0" w:line="328" w:lineRule="auto"/>
              <w:ind w:left="75" w:righ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int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oduces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clea</w:t>
            </w:r>
            <w:r>
              <w:rPr>
                <w:rFonts w:ascii="Arial" w:eastAsia="Arial" w:hAnsi="Arial" w:cs="Arial"/>
                <w:color w:val="231F20"/>
                <w:spacing w:val="-1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,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guable claim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that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can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be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supported</w:t>
            </w:r>
            <w:r>
              <w:rPr>
                <w:rFonts w:ascii="Arial" w:eastAsia="Arial" w:hAnsi="Arial" w:cs="Arial"/>
                <w:color w:val="231F20"/>
                <w:spacing w:val="1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by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easons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evidence.</w:t>
            </w:r>
          </w:p>
        </w:tc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2" w:after="0" w:line="328" w:lineRule="auto"/>
              <w:ind w:left="75" w:right="16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int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oduces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compelling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that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is clearly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guable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takes 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purposeful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position</w:t>
            </w:r>
            <w:r>
              <w:rPr>
                <w:rFonts w:ascii="Arial" w:eastAsia="Arial" w:hAnsi="Arial" w:cs="Arial"/>
                <w:color w:val="231F20"/>
                <w:spacing w:val="1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on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 issue.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has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structu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ganization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that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is ca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efully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crafted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support</w:t>
            </w:r>
            <w:r>
              <w:rPr>
                <w:rFonts w:ascii="Arial" w:eastAsia="Arial" w:hAnsi="Arial" w:cs="Arial"/>
                <w:color w:val="231F20"/>
                <w:spacing w:val="1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claim.</w:t>
            </w:r>
          </w:p>
        </w:tc>
        <w:tc>
          <w:tcPr>
            <w:tcW w:w="24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2" w:after="0" w:line="328" w:lineRule="auto"/>
              <w:ind w:left="75" w:righ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int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oduces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ecise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claim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that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is clearly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guable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takes</w:t>
            </w:r>
          </w:p>
          <w:p w:rsidR="00B171FD" w:rsidRDefault="00CE3910">
            <w:pPr>
              <w:spacing w:after="0" w:line="163" w:lineRule="exact"/>
              <w:ind w:left="75" w:right="-20"/>
              <w:rPr>
                <w:rFonts w:ascii="Helvetica Neue" w:eastAsia="Helvetica Neue" w:hAnsi="Helvetica Neue" w:cs="Helvetica Neue"/>
                <w:sz w:val="14"/>
                <w:szCs w:val="14"/>
              </w:rPr>
            </w:pPr>
            <w:proofErr w:type="gramStart"/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an</w:t>
            </w:r>
            <w:proofErr w:type="gramEnd"/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 identifiable position on an issue.</w:t>
            </w:r>
          </w:p>
          <w:p w:rsidR="00B171FD" w:rsidRDefault="00CE3910">
            <w:pPr>
              <w:spacing w:before="53" w:after="0" w:line="326" w:lineRule="auto"/>
              <w:ind w:left="75" w:right="5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The text has an effective</w:t>
            </w:r>
            <w:r>
              <w:rPr>
                <w:rFonts w:ascii="Helvetica Neue" w:eastAsia="Helvetica Neue" w:hAnsi="Helvetica Neue" w:cs="Helvetica Neue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structu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ganization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that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is aligned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 xml:space="preserve">with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claim.</w:t>
            </w:r>
          </w:p>
        </w:tc>
        <w:tc>
          <w:tcPr>
            <w:tcW w:w="24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2" w:after="0" w:line="328" w:lineRule="auto"/>
              <w:ind w:left="75" w:right="28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int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oduces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that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is a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guable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takes 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position.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has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structu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ganization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that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is aligned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 xml:space="preserve">with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claim.</w:t>
            </w:r>
          </w:p>
        </w:tc>
        <w:tc>
          <w:tcPr>
            <w:tcW w:w="26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2" w:after="0" w:line="328" w:lineRule="auto"/>
              <w:ind w:left="75" w:right="12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contains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unclear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or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eme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ging</w:t>
            </w:r>
            <w:r>
              <w:rPr>
                <w:rFonts w:ascii="Arial" w:eastAsia="Arial" w:hAnsi="Arial" w:cs="Arial"/>
                <w:color w:val="231F20"/>
                <w:spacing w:val="-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that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suggests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vague position.</w:t>
            </w:r>
            <w:r>
              <w:rPr>
                <w:rFonts w:ascii="Arial" w:eastAsia="Arial" w:hAnsi="Arial" w:cs="Arial"/>
                <w:color w:val="231F20"/>
                <w:spacing w:val="1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attempts</w:t>
            </w:r>
            <w:r>
              <w:rPr>
                <w:rFonts w:ascii="Arial" w:eastAsia="Arial" w:hAnsi="Arial" w:cs="Arial"/>
                <w:color w:val="231F20"/>
                <w:spacing w:val="1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>structu</w:t>
            </w:r>
            <w:r>
              <w:rPr>
                <w:rFonts w:ascii="Arial" w:eastAsia="Arial" w:hAnsi="Arial" w:cs="Arial"/>
                <w:color w:val="231F20"/>
                <w:spacing w:val="-3"/>
                <w:w w:val="10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96"/>
                <w:sz w:val="14"/>
                <w:szCs w:val="14"/>
              </w:rPr>
              <w:t xml:space="preserve">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ganization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support</w:t>
            </w:r>
            <w:r>
              <w:rPr>
                <w:rFonts w:ascii="Arial" w:eastAsia="Arial" w:hAnsi="Arial" w:cs="Arial"/>
                <w:color w:val="231F20"/>
                <w:spacing w:val="1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>posi</w:t>
            </w:r>
            <w:proofErr w:type="spellEnd"/>
            <w:r>
              <w:rPr>
                <w:rFonts w:ascii="Arial" w:eastAsia="Arial" w:hAnsi="Arial" w:cs="Arial"/>
                <w:color w:val="231F20"/>
                <w:w w:val="116"/>
                <w:sz w:val="14"/>
                <w:szCs w:val="14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>tion</w:t>
            </w:r>
            <w:proofErr w:type="spellEnd"/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>.</w:t>
            </w:r>
          </w:p>
        </w:tc>
        <w:tc>
          <w:tcPr>
            <w:tcW w:w="2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66" w:after="0" w:line="326" w:lineRule="auto"/>
              <w:ind w:left="75" w:right="15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The text contains an unidentifiable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vague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position.</w:t>
            </w:r>
            <w:r>
              <w:rPr>
                <w:rFonts w:ascii="Arial" w:eastAsia="Arial" w:hAnsi="Arial" w:cs="Arial"/>
                <w:color w:val="231F20"/>
                <w:spacing w:val="1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has limited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structu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>o</w:t>
            </w:r>
            <w:r>
              <w:rPr>
                <w:rFonts w:ascii="Arial" w:eastAsia="Arial" w:hAnsi="Arial" w:cs="Arial"/>
                <w:color w:val="231F20"/>
                <w:spacing w:val="-4"/>
                <w:w w:val="102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ganization.</w:t>
            </w:r>
          </w:p>
        </w:tc>
      </w:tr>
      <w:tr w:rsidR="00B171FD">
        <w:trPr>
          <w:trHeight w:hRule="exact" w:val="1987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96" w:after="0" w:line="240" w:lineRule="auto"/>
              <w:ind w:left="75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4F7995"/>
                <w:sz w:val="16"/>
                <w:szCs w:val="16"/>
              </w:rPr>
              <w:t>Development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:</w:t>
            </w:r>
          </w:p>
          <w:p w:rsidR="00B171FD" w:rsidRDefault="00CE3910">
            <w:pPr>
              <w:spacing w:before="49" w:after="0" w:line="327" w:lineRule="auto"/>
              <w:ind w:left="75" w:right="11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The text p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ovides sufficient</w:t>
            </w:r>
            <w:r>
              <w:rPr>
                <w:rFonts w:ascii="Helvetica Neue" w:eastAsia="Helvetica Neue" w:hAnsi="Helvetica Neue" w:cs="Helvetica Neue"/>
                <w:color w:val="231F20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data 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evidence 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back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up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while pointing</w:t>
            </w:r>
            <w:r>
              <w:rPr>
                <w:rFonts w:ascii="Arial" w:eastAsia="Arial" w:hAnsi="Arial" w:cs="Arial"/>
                <w:color w:val="231F20"/>
                <w:spacing w:val="1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out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st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engths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limitations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both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counte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claim.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ovides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 conclusion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that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supports</w:t>
            </w:r>
            <w:r>
              <w:rPr>
                <w:rFonts w:ascii="Arial" w:eastAsia="Arial" w:hAnsi="Arial" w:cs="Arial"/>
                <w:color w:val="231F20"/>
                <w:spacing w:val="1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Arial" w:eastAsia="Arial" w:hAnsi="Arial" w:cs="Arial"/>
                <w:color w:val="231F20"/>
                <w:w w:val="97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4"/>
                <w:w w:val="97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gument.</w:t>
            </w:r>
          </w:p>
        </w:tc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5" w:lineRule="auto"/>
              <w:ind w:left="75" w:right="135"/>
              <w:rPr>
                <w:rFonts w:ascii="Helvetica Neue" w:eastAsia="Helvetica Neue" w:hAnsi="Helvetica Neue" w:cs="Helvetica Neue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ovides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convincing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elevant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data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evidence 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back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up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skillfully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add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esses counte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claims.</w:t>
            </w:r>
            <w:r>
              <w:rPr>
                <w:rFonts w:ascii="Arial" w:eastAsia="Arial" w:hAnsi="Arial" w:cs="Arial"/>
                <w:color w:val="231F20"/>
                <w:spacing w:val="1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conclusion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effectively</w:t>
            </w:r>
            <w:r>
              <w:rPr>
                <w:rFonts w:ascii="Helvetica Neue" w:eastAsia="Helvetica Neue" w:hAnsi="Helvetica Neue" w:cs="Helvetica Neue"/>
                <w:color w:val="231F20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st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engthens the claim</w:t>
            </w:r>
          </w:p>
          <w:p w:rsidR="00B171FD" w:rsidRDefault="00CE3910">
            <w:pPr>
              <w:spacing w:after="0" w:line="240" w:lineRule="auto"/>
              <w:ind w:left="75" w:right="-20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proofErr w:type="gramEnd"/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evidence.</w:t>
            </w:r>
          </w:p>
        </w:tc>
        <w:tc>
          <w:tcPr>
            <w:tcW w:w="24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1" w:after="0" w:line="324" w:lineRule="auto"/>
              <w:ind w:left="75" w:right="1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The text p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ovides sufficient</w:t>
            </w:r>
            <w:r>
              <w:rPr>
                <w:rFonts w:ascii="Helvetica Neue" w:eastAsia="Helvetica Neue" w:hAnsi="Helvetica Neue" w:cs="Helvetica Neue"/>
                <w:color w:val="231F20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elevant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data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evidence 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back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up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fairly add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esses counte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claims.</w:t>
            </w:r>
            <w:r>
              <w:rPr>
                <w:rFonts w:ascii="Arial" w:eastAsia="Arial" w:hAnsi="Arial" w:cs="Arial"/>
                <w:color w:val="231F20"/>
                <w:spacing w:val="1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conclusion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effectively</w:t>
            </w:r>
            <w:r>
              <w:rPr>
                <w:rFonts w:ascii="Helvetica Neue" w:eastAsia="Helvetica Neue" w:hAnsi="Helvetica Neue" w:cs="Helvetica Neue"/>
                <w:color w:val="231F20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einfo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ces the claim 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evidence.</w:t>
            </w:r>
          </w:p>
        </w:tc>
        <w:tc>
          <w:tcPr>
            <w:tcW w:w="24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8" w:lineRule="auto"/>
              <w:ind w:left="75" w:right="31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ovides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data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evidence to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back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up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 claim</w:t>
            </w:r>
            <w:r>
              <w:rPr>
                <w:rFonts w:ascii="Arial" w:eastAsia="Arial" w:hAnsi="Arial" w:cs="Arial"/>
                <w:color w:val="231F2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 add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esses counte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claims.</w:t>
            </w:r>
            <w:r>
              <w:rPr>
                <w:rFonts w:ascii="Arial" w:eastAsia="Arial" w:hAnsi="Arial" w:cs="Arial"/>
                <w:color w:val="231F20"/>
                <w:spacing w:val="1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conclusion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ties</w:t>
            </w:r>
          </w:p>
          <w:p w:rsidR="00B171FD" w:rsidRDefault="00CE3910">
            <w:pPr>
              <w:spacing w:before="1" w:after="0" w:line="240" w:lineRule="auto"/>
              <w:ind w:left="75" w:right="661"/>
              <w:jc w:val="both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proofErr w:type="gramEnd"/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evidence.</w:t>
            </w:r>
          </w:p>
        </w:tc>
        <w:tc>
          <w:tcPr>
            <w:tcW w:w="26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8" w:lineRule="auto"/>
              <w:ind w:left="75" w:right="15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ovides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data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evidence that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attempt</w:t>
            </w:r>
            <w:r>
              <w:rPr>
                <w:rFonts w:ascii="Arial" w:eastAsia="Arial" w:hAnsi="Arial" w:cs="Arial"/>
                <w:color w:val="231F20"/>
                <w:spacing w:val="1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back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up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unclearly</w:t>
            </w:r>
            <w:r>
              <w:rPr>
                <w:rFonts w:ascii="Arial" w:eastAsia="Arial" w:hAnsi="Arial" w:cs="Arial"/>
                <w:color w:val="231F20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add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esses</w:t>
            </w:r>
            <w:r>
              <w:rPr>
                <w:rFonts w:ascii="Arial" w:eastAsia="Arial" w:hAnsi="Arial" w:cs="Arial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counte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claims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or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lacks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counte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claims.</w:t>
            </w:r>
            <w:r>
              <w:rPr>
                <w:rFonts w:ascii="Arial" w:eastAsia="Arial" w:hAnsi="Arial" w:cs="Arial"/>
                <w:color w:val="231F20"/>
                <w:spacing w:val="1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conclusion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me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ely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estates 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>position.</w:t>
            </w:r>
          </w:p>
        </w:tc>
        <w:tc>
          <w:tcPr>
            <w:tcW w:w="2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8" w:lineRule="auto"/>
              <w:ind w:left="75" w:righ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contains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limited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data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evidence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elated 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counte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claims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lacks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>counte</w:t>
            </w:r>
            <w:r>
              <w:rPr>
                <w:rFonts w:ascii="Arial" w:eastAsia="Arial" w:hAnsi="Arial" w:cs="Arial"/>
                <w:color w:val="231F20"/>
                <w:spacing w:val="-3"/>
                <w:w w:val="102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claims.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may fail 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conclude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gument</w:t>
            </w:r>
            <w:r>
              <w:rPr>
                <w:rFonts w:ascii="Arial" w:eastAsia="Arial" w:hAnsi="Arial" w:cs="Arial"/>
                <w:color w:val="231F20"/>
                <w:spacing w:val="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>position.</w:t>
            </w:r>
          </w:p>
        </w:tc>
      </w:tr>
      <w:tr w:rsidR="00B171FD">
        <w:trPr>
          <w:trHeight w:hRule="exact" w:val="1619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96" w:after="0" w:line="240" w:lineRule="auto"/>
              <w:ind w:left="75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4F7995"/>
                <w:sz w:val="16"/>
                <w:szCs w:val="16"/>
              </w:rPr>
              <w:t>Audience</w:t>
            </w:r>
            <w:r>
              <w:rPr>
                <w:rFonts w:ascii="Arial" w:eastAsia="Arial" w:hAnsi="Arial" w:cs="Arial"/>
                <w:color w:val="231F20"/>
                <w:sz w:val="16"/>
                <w:szCs w:val="16"/>
              </w:rPr>
              <w:t>:</w:t>
            </w:r>
          </w:p>
          <w:p w:rsidR="00B171FD" w:rsidRDefault="00CE3910">
            <w:pPr>
              <w:spacing w:before="54" w:after="0" w:line="324" w:lineRule="auto"/>
              <w:ind w:left="75" w:right="10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anticipates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audience</w:t>
            </w:r>
            <w:r>
              <w:rPr>
                <w:rFonts w:ascii="Arial" w:eastAsia="Arial" w:hAnsi="Arial" w:cs="Arial"/>
                <w:color w:val="231F20"/>
                <w:spacing w:val="-10"/>
                <w:w w:val="101"/>
                <w:sz w:val="14"/>
                <w:szCs w:val="14"/>
              </w:rPr>
              <w:t>’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 knowledge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level,</w:t>
            </w:r>
            <w:r>
              <w:rPr>
                <w:rFonts w:ascii="Arial" w:eastAsia="Arial" w:hAnsi="Arial" w:cs="Arial"/>
                <w:color w:val="231F20"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conce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ns,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values, 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possible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biases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about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claim.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The text add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esses the specific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needs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audience.</w:t>
            </w:r>
          </w:p>
        </w:tc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5" w:lineRule="auto"/>
              <w:ind w:left="75" w:right="150"/>
              <w:rPr>
                <w:rFonts w:ascii="Helvetica Neue" w:eastAsia="Helvetica Neue" w:hAnsi="Helvetica Neue" w:cs="Helvetica Neue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consistently</w:t>
            </w:r>
            <w:r>
              <w:rPr>
                <w:rFonts w:ascii="Arial" w:eastAsia="Arial" w:hAnsi="Arial" w:cs="Arial"/>
                <w:color w:val="231F20"/>
                <w:spacing w:val="1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add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esses</w:t>
            </w:r>
            <w:r>
              <w:rPr>
                <w:rFonts w:ascii="Arial" w:eastAsia="Arial" w:hAnsi="Arial" w:cs="Arial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audience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>’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knowledge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level,</w:t>
            </w:r>
            <w:r>
              <w:rPr>
                <w:rFonts w:ascii="Arial" w:eastAsia="Arial" w:hAnsi="Arial" w:cs="Arial"/>
                <w:color w:val="231F20"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>con</w:t>
            </w:r>
            <w:r>
              <w:rPr>
                <w:rFonts w:ascii="Arial" w:eastAsia="Arial" w:hAnsi="Arial" w:cs="Arial"/>
                <w:color w:val="231F20"/>
                <w:w w:val="116"/>
                <w:sz w:val="14"/>
                <w:szCs w:val="14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ce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ns</w:t>
            </w:r>
            <w:proofErr w:type="spellEnd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,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values,</w:t>
            </w:r>
            <w:r>
              <w:rPr>
                <w:rFonts w:ascii="Arial" w:eastAsia="Arial" w:hAnsi="Arial" w:cs="Arial"/>
                <w:color w:val="231F20"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possible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biases about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claim.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add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esses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the specific needs of the audience.</w:t>
            </w:r>
          </w:p>
        </w:tc>
        <w:tc>
          <w:tcPr>
            <w:tcW w:w="24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5" w:lineRule="auto"/>
              <w:ind w:left="75" w:right="160"/>
              <w:rPr>
                <w:rFonts w:ascii="Helvetica Neue" w:eastAsia="Helvetica Neue" w:hAnsi="Helvetica Neue" w:cs="Helvetica Neue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anticipates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audi</w:t>
            </w:r>
            <w:proofErr w:type="spellEnd"/>
            <w:r>
              <w:rPr>
                <w:rFonts w:ascii="Arial" w:eastAsia="Arial" w:hAnsi="Arial" w:cs="Arial"/>
                <w:color w:val="231F20"/>
                <w:w w:val="116"/>
                <w:sz w:val="14"/>
                <w:szCs w:val="14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ence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>’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</w:t>
            </w:r>
            <w:proofErr w:type="spellEnd"/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knowledge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level,</w:t>
            </w:r>
            <w:r>
              <w:rPr>
                <w:rFonts w:ascii="Arial" w:eastAsia="Arial" w:hAnsi="Arial" w:cs="Arial"/>
                <w:color w:val="231F20"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>conce</w:t>
            </w:r>
            <w:r>
              <w:rPr>
                <w:rFonts w:ascii="Arial" w:eastAsia="Arial" w:hAnsi="Arial" w:cs="Arial"/>
                <w:color w:val="231F20"/>
                <w:spacing w:val="3"/>
                <w:w w:val="102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ns, values,</w:t>
            </w:r>
            <w:r>
              <w:rPr>
                <w:rFonts w:ascii="Arial" w:eastAsia="Arial" w:hAnsi="Arial" w:cs="Arial"/>
                <w:color w:val="231F20"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possible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biases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about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claim.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add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esses</w:t>
            </w:r>
            <w:r>
              <w:rPr>
                <w:rFonts w:ascii="Arial" w:eastAsia="Arial" w:hAnsi="Arial" w:cs="Arial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specific needs of the audience.</w:t>
            </w:r>
          </w:p>
        </w:tc>
        <w:tc>
          <w:tcPr>
            <w:tcW w:w="24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8" w:lineRule="auto"/>
              <w:ind w:left="75" w:righ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considers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audience</w:t>
            </w:r>
            <w:r>
              <w:rPr>
                <w:rFonts w:ascii="Arial" w:eastAsia="Arial" w:hAnsi="Arial" w:cs="Arial"/>
                <w:color w:val="231F20"/>
                <w:spacing w:val="-10"/>
                <w:w w:val="101"/>
                <w:sz w:val="14"/>
                <w:szCs w:val="14"/>
              </w:rPr>
              <w:t>’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 knowledge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level,</w:t>
            </w:r>
            <w:r>
              <w:rPr>
                <w:rFonts w:ascii="Arial" w:eastAsia="Arial" w:hAnsi="Arial" w:cs="Arial"/>
                <w:color w:val="231F20"/>
                <w:spacing w:val="-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conce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ns,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values, 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possible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biases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about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the</w:t>
            </w:r>
          </w:p>
          <w:p w:rsidR="00B171FD" w:rsidRDefault="00CE3910">
            <w:pPr>
              <w:spacing w:before="1" w:after="0" w:line="328" w:lineRule="auto"/>
              <w:ind w:left="75" w:right="43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</w:t>
            </w:r>
            <w:proofErr w:type="gramEnd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.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add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esses</w:t>
            </w:r>
            <w:r>
              <w:rPr>
                <w:rFonts w:ascii="Arial" w:eastAsia="Arial" w:hAnsi="Arial" w:cs="Arial"/>
                <w:color w:val="231F20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needs 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audience.</w:t>
            </w:r>
          </w:p>
        </w:tc>
        <w:tc>
          <w:tcPr>
            <w:tcW w:w="26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8" w:lineRule="auto"/>
              <w:ind w:left="75" w:right="37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illustrates an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inconsistent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awa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eness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audience</w:t>
            </w:r>
            <w:r>
              <w:rPr>
                <w:rFonts w:ascii="Arial" w:eastAsia="Arial" w:hAnsi="Arial" w:cs="Arial"/>
                <w:color w:val="231F20"/>
                <w:spacing w:val="-10"/>
                <w:w w:val="101"/>
                <w:sz w:val="14"/>
                <w:szCs w:val="14"/>
              </w:rPr>
              <w:t>’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 knowledge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level</w:t>
            </w:r>
            <w:r>
              <w:rPr>
                <w:rFonts w:ascii="Arial" w:eastAsia="Arial" w:hAnsi="Arial" w:cs="Arial"/>
                <w:color w:val="231F20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needs.</w:t>
            </w:r>
          </w:p>
        </w:tc>
        <w:tc>
          <w:tcPr>
            <w:tcW w:w="2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8" w:lineRule="auto"/>
              <w:ind w:left="75" w:right="2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lacks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awa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eness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audience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>’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knowledge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level</w:t>
            </w:r>
            <w:r>
              <w:rPr>
                <w:rFonts w:ascii="Arial" w:eastAsia="Arial" w:hAnsi="Arial" w:cs="Arial"/>
                <w:color w:val="231F20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needs.</w:t>
            </w:r>
          </w:p>
        </w:tc>
      </w:tr>
      <w:tr w:rsidR="00B171FD">
        <w:trPr>
          <w:trHeight w:hRule="exact" w:val="2183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81" w:after="0" w:line="240" w:lineRule="auto"/>
              <w:ind w:left="75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4F7995"/>
                <w:sz w:val="16"/>
                <w:szCs w:val="16"/>
              </w:rPr>
              <w:t>Cohesion:</w:t>
            </w:r>
          </w:p>
          <w:p w:rsidR="00B171FD" w:rsidRDefault="00CE3910">
            <w:pPr>
              <w:spacing w:before="54" w:after="0" w:line="326" w:lineRule="auto"/>
              <w:ind w:left="75" w:right="21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uses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wo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ds,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phrases,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clauses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well as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varied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syntax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6"/>
                <w:sz w:val="14"/>
                <w:szCs w:val="14"/>
              </w:rPr>
              <w:t xml:space="preserve">to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link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major sections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 xml:space="preserve">text,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c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eates cohesion and clarifies the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elationship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between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easons,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between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easons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evidence, 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between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claims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>counte</w:t>
            </w:r>
            <w:r>
              <w:rPr>
                <w:rFonts w:ascii="Arial" w:eastAsia="Arial" w:hAnsi="Arial" w:cs="Arial"/>
                <w:color w:val="231F20"/>
                <w:spacing w:val="-3"/>
                <w:w w:val="102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claims.</w:t>
            </w:r>
          </w:p>
        </w:tc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8" w:lineRule="auto"/>
              <w:ind w:left="75" w:right="3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strategically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uses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>wo</w:t>
            </w:r>
            <w:r>
              <w:rPr>
                <w:rFonts w:ascii="Arial" w:eastAsia="Arial" w:hAnsi="Arial" w:cs="Arial"/>
                <w:color w:val="231F20"/>
                <w:spacing w:val="-3"/>
                <w:w w:val="10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ds,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phrases, 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clauses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well as varied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syntax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link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major</w:t>
            </w:r>
          </w:p>
          <w:p w:rsidR="00B171FD" w:rsidRDefault="00CE3910">
            <w:pPr>
              <w:spacing w:before="1" w:after="0" w:line="328" w:lineRule="auto"/>
              <w:ind w:left="75" w:right="53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sections</w:t>
            </w:r>
            <w:proofErr w:type="gramEnd"/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text.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explains 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elationships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between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claim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easons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well as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evidence. 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strategically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links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counte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claims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claim.</w:t>
            </w:r>
          </w:p>
        </w:tc>
        <w:tc>
          <w:tcPr>
            <w:tcW w:w="24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4" w:lineRule="auto"/>
              <w:ind w:left="75" w:right="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skillfully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uses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>wo</w:t>
            </w:r>
            <w:r>
              <w:rPr>
                <w:rFonts w:ascii="Arial" w:eastAsia="Arial" w:hAnsi="Arial" w:cs="Arial"/>
                <w:color w:val="231F20"/>
                <w:spacing w:val="-3"/>
                <w:w w:val="10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ds,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phrases, 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clauses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well as varied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syntax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link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major sections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text.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 xml:space="preserve">text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identifies the </w:t>
            </w:r>
            <w:r>
              <w:rPr>
                <w:rFonts w:ascii="Helvetica Neue" w:eastAsia="Helvetica Neue" w:hAnsi="Helvetica Neue" w:cs="Helvetica Neue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elationship between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easons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well as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>evidence. The text effectively</w:t>
            </w:r>
            <w:r>
              <w:rPr>
                <w:rFonts w:ascii="Helvetica Neue" w:eastAsia="Helvetica Neue" w:hAnsi="Helvetica Neue" w:cs="Helvetica Neue"/>
                <w:color w:val="231F20"/>
                <w:spacing w:val="-6"/>
                <w:sz w:val="14"/>
                <w:szCs w:val="14"/>
              </w:rPr>
              <w:t xml:space="preserve"> </w:t>
            </w:r>
            <w:r>
              <w:rPr>
                <w:rFonts w:ascii="Helvetica Neue" w:eastAsia="Helvetica Neue" w:hAnsi="Helvetica Neue" w:cs="Helvetica Neue"/>
                <w:color w:val="231F20"/>
                <w:sz w:val="14"/>
                <w:szCs w:val="14"/>
              </w:rPr>
              <w:t xml:space="preserve">links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counte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claims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claim.</w:t>
            </w:r>
          </w:p>
        </w:tc>
        <w:tc>
          <w:tcPr>
            <w:tcW w:w="24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8" w:lineRule="auto"/>
              <w:ind w:left="75" w:right="14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uses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wo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ds,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phrases,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clauses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well as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varied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syntax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6"/>
                <w:sz w:val="14"/>
                <w:szCs w:val="14"/>
              </w:rPr>
              <w:t xml:space="preserve">to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link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major sections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 xml:space="preserve">text.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connects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easons.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links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counte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claims</w:t>
            </w:r>
            <w:r>
              <w:rPr>
                <w:rFonts w:ascii="Arial" w:eastAsia="Arial" w:hAnsi="Arial" w:cs="Arial"/>
                <w:color w:val="231F20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claim.</w:t>
            </w:r>
          </w:p>
        </w:tc>
        <w:tc>
          <w:tcPr>
            <w:tcW w:w="26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8" w:lineRule="auto"/>
              <w:ind w:left="75" w:righ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contains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limited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>wo</w:t>
            </w:r>
            <w:r>
              <w:rPr>
                <w:rFonts w:ascii="Arial" w:eastAsia="Arial" w:hAnsi="Arial" w:cs="Arial"/>
                <w:color w:val="231F20"/>
                <w:spacing w:val="-3"/>
                <w:w w:val="10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ds,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phrases, 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clauses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link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major sections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text.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 xml:space="preserve">attempts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connect</w:t>
            </w:r>
            <w:r>
              <w:rPr>
                <w:rFonts w:ascii="Arial" w:eastAsia="Arial" w:hAnsi="Arial" w:cs="Arial"/>
                <w:color w:val="231F20"/>
                <w:spacing w:val="1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easons.</w:t>
            </w:r>
          </w:p>
        </w:tc>
        <w:tc>
          <w:tcPr>
            <w:tcW w:w="2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8" w:lineRule="auto"/>
              <w:ind w:left="75" w:right="8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contains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fe</w:t>
            </w:r>
            <w:r>
              <w:rPr>
                <w:rFonts w:ascii="Arial" w:eastAsia="Arial" w:hAnsi="Arial" w:cs="Arial"/>
                <w:color w:val="231F20"/>
                <w:spacing w:val="-8"/>
                <w:sz w:val="14"/>
                <w:szCs w:val="14"/>
              </w:rPr>
              <w:t>w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,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if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>y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,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3"/>
                <w:sz w:val="14"/>
                <w:szCs w:val="14"/>
              </w:rPr>
              <w:t>wo</w:t>
            </w:r>
            <w:r>
              <w:rPr>
                <w:rFonts w:ascii="Arial" w:eastAsia="Arial" w:hAnsi="Arial" w:cs="Arial"/>
                <w:color w:val="231F20"/>
                <w:spacing w:val="-3"/>
                <w:w w:val="10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ds,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phrases, 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clauses</w:t>
            </w:r>
            <w:r>
              <w:rPr>
                <w:rFonts w:ascii="Arial" w:eastAsia="Arial" w:hAnsi="Arial" w:cs="Arial"/>
                <w:color w:val="231F20"/>
                <w:spacing w:val="-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link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major sections</w:t>
            </w:r>
            <w:r>
              <w:rPr>
                <w:rFonts w:ascii="Arial" w:eastAsia="Arial" w:hAnsi="Arial" w:cs="Arial"/>
                <w:color w:val="231F20"/>
                <w:spacing w:val="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text.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does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 xml:space="preserve">not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connect</w:t>
            </w:r>
            <w:r>
              <w:rPr>
                <w:rFonts w:ascii="Arial" w:eastAsia="Arial" w:hAnsi="Arial" w:cs="Arial"/>
                <w:color w:val="231F20"/>
                <w:spacing w:val="1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claims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easons.</w:t>
            </w:r>
          </w:p>
        </w:tc>
      </w:tr>
      <w:tr w:rsidR="00B171FD">
        <w:trPr>
          <w:trHeight w:hRule="exact" w:val="1734"/>
        </w:trPr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96" w:after="0" w:line="240" w:lineRule="auto"/>
              <w:ind w:left="75" w:right="-2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4F7995"/>
                <w:sz w:val="16"/>
                <w:szCs w:val="16"/>
              </w:rPr>
              <w:t>Style</w:t>
            </w:r>
            <w:r>
              <w:rPr>
                <w:rFonts w:ascii="Arial" w:eastAsia="Arial" w:hAnsi="Arial" w:cs="Arial"/>
                <w:b/>
                <w:bCs/>
                <w:color w:val="4F7995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4F7995"/>
                <w:sz w:val="16"/>
                <w:szCs w:val="16"/>
              </w:rPr>
              <w:t>and Conventions:</w:t>
            </w:r>
          </w:p>
          <w:p w:rsidR="00B171FD" w:rsidRDefault="00CE3910">
            <w:pPr>
              <w:spacing w:before="54" w:after="0" w:line="328" w:lineRule="auto"/>
              <w:ind w:left="75" w:righ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esents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formal,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2"/>
                <w:sz w:val="14"/>
                <w:szCs w:val="14"/>
              </w:rPr>
              <w:t xml:space="preserve">objective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tone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that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demonstrates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standa</w:t>
            </w:r>
            <w:r>
              <w:rPr>
                <w:rFonts w:ascii="Arial" w:eastAsia="Arial" w:hAnsi="Arial" w:cs="Arial"/>
                <w:color w:val="231F20"/>
                <w:spacing w:val="-3"/>
                <w:w w:val="101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106"/>
                <w:sz w:val="14"/>
                <w:szCs w:val="14"/>
              </w:rPr>
              <w:t xml:space="preserve">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English</w:t>
            </w:r>
            <w:r>
              <w:rPr>
                <w:rFonts w:ascii="Arial" w:eastAsia="Arial" w:hAnsi="Arial" w:cs="Arial"/>
                <w:color w:val="231F20"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conventions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usage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mechanics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while attending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norms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discipline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(i.e.</w:t>
            </w:r>
            <w:r>
              <w:rPr>
                <w:rFonts w:ascii="Arial" w:eastAsia="Arial" w:hAnsi="Arial" w:cs="Arial"/>
                <w:color w:val="231F20"/>
                <w:spacing w:val="-1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MLA, A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A,</w:t>
            </w:r>
            <w:r>
              <w:rPr>
                <w:rFonts w:ascii="Arial" w:eastAsia="Arial" w:hAnsi="Arial" w:cs="Arial"/>
                <w:color w:val="231F20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etc.).</w:t>
            </w:r>
          </w:p>
        </w:tc>
        <w:tc>
          <w:tcPr>
            <w:tcW w:w="25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8" w:lineRule="auto"/>
              <w:ind w:left="75" w:right="6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esents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engaging,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formal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 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objective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tone.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 xml:space="preserve">text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intentionally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uses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standa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English conventions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usage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mechanics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while attending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norms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discipline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(i.e.</w:t>
            </w:r>
            <w:r>
              <w:rPr>
                <w:rFonts w:ascii="Arial" w:eastAsia="Arial" w:hAnsi="Arial" w:cs="Arial"/>
                <w:color w:val="231F20"/>
                <w:spacing w:val="-1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MLA, A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A,</w:t>
            </w:r>
            <w:r>
              <w:rPr>
                <w:rFonts w:ascii="Arial" w:eastAsia="Arial" w:hAnsi="Arial" w:cs="Arial"/>
                <w:color w:val="231F20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etc.).</w:t>
            </w:r>
          </w:p>
        </w:tc>
        <w:tc>
          <w:tcPr>
            <w:tcW w:w="24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8" w:lineRule="auto"/>
              <w:ind w:left="75" w:right="2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esents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formal,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objective</w:t>
            </w:r>
            <w:r>
              <w:rPr>
                <w:rFonts w:ascii="Arial" w:eastAsia="Arial" w:hAnsi="Arial" w:cs="Arial"/>
                <w:color w:val="231F20"/>
                <w:spacing w:val="11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tone.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demon</w:t>
            </w:r>
            <w:r>
              <w:rPr>
                <w:rFonts w:ascii="Arial" w:eastAsia="Arial" w:hAnsi="Arial" w:cs="Arial"/>
                <w:color w:val="231F20"/>
                <w:w w:val="116"/>
                <w:sz w:val="14"/>
                <w:szCs w:val="14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strates</w:t>
            </w:r>
            <w:proofErr w:type="spellEnd"/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standa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English</w:t>
            </w:r>
            <w:r>
              <w:rPr>
                <w:rFonts w:ascii="Arial" w:eastAsia="Arial" w:hAnsi="Arial" w:cs="Arial"/>
                <w:color w:val="231F20"/>
                <w:spacing w:val="-9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conven</w:t>
            </w:r>
            <w:proofErr w:type="spellEnd"/>
            <w:r>
              <w:rPr>
                <w:rFonts w:ascii="Arial" w:eastAsia="Arial" w:hAnsi="Arial" w:cs="Arial"/>
                <w:color w:val="231F20"/>
                <w:w w:val="116"/>
                <w:sz w:val="14"/>
                <w:szCs w:val="14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tions</w:t>
            </w:r>
            <w:proofErr w:type="spellEnd"/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usage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mechanics</w:t>
            </w:r>
          </w:p>
          <w:p w:rsidR="00B171FD" w:rsidRDefault="00CE3910">
            <w:pPr>
              <w:spacing w:before="1" w:after="0" w:line="328" w:lineRule="auto"/>
              <w:ind w:left="75" w:right="125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while</w:t>
            </w:r>
            <w:proofErr w:type="gramEnd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 attending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norms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discipline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(i.e.</w:t>
            </w:r>
            <w:r>
              <w:rPr>
                <w:rFonts w:ascii="Arial" w:eastAsia="Arial" w:hAnsi="Arial" w:cs="Arial"/>
                <w:color w:val="231F20"/>
                <w:spacing w:val="-1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MLA, A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A,</w:t>
            </w:r>
            <w:r>
              <w:rPr>
                <w:rFonts w:ascii="Arial" w:eastAsia="Arial" w:hAnsi="Arial" w:cs="Arial"/>
                <w:color w:val="231F20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etc.).</w:t>
            </w:r>
          </w:p>
        </w:tc>
        <w:tc>
          <w:tcPr>
            <w:tcW w:w="24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8" w:lineRule="auto"/>
              <w:ind w:left="75" w:right="19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esents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formal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tone.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demonstrates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standa</w:t>
            </w:r>
            <w:r>
              <w:rPr>
                <w:rFonts w:ascii="Arial" w:eastAsia="Arial" w:hAnsi="Arial" w:cs="Arial"/>
                <w:color w:val="231F20"/>
                <w:spacing w:val="-3"/>
                <w:w w:val="101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106"/>
                <w:sz w:val="14"/>
                <w:szCs w:val="14"/>
              </w:rPr>
              <w:t xml:space="preserve">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English</w:t>
            </w:r>
            <w:r>
              <w:rPr>
                <w:rFonts w:ascii="Arial" w:eastAsia="Arial" w:hAnsi="Arial" w:cs="Arial"/>
                <w:color w:val="231F20"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conventions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usage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and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mechanics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while attending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the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norms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discipline</w:t>
            </w:r>
            <w:r>
              <w:rPr>
                <w:rFonts w:ascii="Arial" w:eastAsia="Arial" w:hAnsi="Arial" w:cs="Arial"/>
                <w:color w:val="231F20"/>
                <w:spacing w:val="1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(i.e.</w:t>
            </w:r>
            <w:r>
              <w:rPr>
                <w:rFonts w:ascii="Arial" w:eastAsia="Arial" w:hAnsi="Arial" w:cs="Arial"/>
                <w:color w:val="231F20"/>
                <w:spacing w:val="-1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MLA, A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>P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A,</w:t>
            </w:r>
            <w:r>
              <w:rPr>
                <w:rFonts w:ascii="Arial" w:eastAsia="Arial" w:hAnsi="Arial" w:cs="Arial"/>
                <w:color w:val="231F20"/>
                <w:spacing w:val="-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etc.).</w:t>
            </w:r>
          </w:p>
        </w:tc>
        <w:tc>
          <w:tcPr>
            <w:tcW w:w="26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8" w:lineRule="auto"/>
              <w:ind w:left="75" w:righ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illustrates 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limited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awa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eness 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formal</w:t>
            </w:r>
            <w:r>
              <w:rPr>
                <w:rFonts w:ascii="Arial" w:eastAsia="Arial" w:hAnsi="Arial" w:cs="Arial"/>
                <w:color w:val="231F20"/>
                <w:spacing w:val="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tone.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 xml:space="preserve">demonstrates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some accuracy</w:t>
            </w:r>
            <w:r>
              <w:rPr>
                <w:rFonts w:ascii="Arial" w:eastAsia="Arial" w:hAnsi="Arial" w:cs="Arial"/>
                <w:color w:val="231F20"/>
                <w:spacing w:val="6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 standa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English conventions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usage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and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mechanics.</w:t>
            </w:r>
          </w:p>
        </w:tc>
        <w:tc>
          <w:tcPr>
            <w:tcW w:w="2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B171FD" w:rsidRDefault="00CE3910">
            <w:pPr>
              <w:spacing w:before="77" w:after="0" w:line="328" w:lineRule="auto"/>
              <w:ind w:left="75" w:righ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text</w:t>
            </w:r>
            <w:r>
              <w:rPr>
                <w:rFonts w:ascii="Arial" w:eastAsia="Arial" w:hAnsi="Arial" w:cs="Arial"/>
                <w:color w:val="231F20"/>
                <w:spacing w:val="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illustrates a</w:t>
            </w:r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limited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99"/>
                <w:sz w:val="14"/>
                <w:szCs w:val="14"/>
              </w:rPr>
              <w:t>awa</w:t>
            </w:r>
            <w:r>
              <w:rPr>
                <w:rFonts w:ascii="Arial" w:eastAsia="Arial" w:hAnsi="Arial" w:cs="Arial"/>
                <w:color w:val="231F20"/>
                <w:spacing w:val="-3"/>
                <w:w w:val="99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96"/>
                <w:sz w:val="14"/>
                <w:szCs w:val="14"/>
              </w:rPr>
              <w:t>e</w:t>
            </w:r>
            <w:r>
              <w:rPr>
                <w:rFonts w:ascii="Arial" w:eastAsia="Arial" w:hAnsi="Arial" w:cs="Arial"/>
                <w:color w:val="231F20"/>
                <w:w w:val="116"/>
                <w:sz w:val="14"/>
                <w:szCs w:val="14"/>
              </w:rPr>
              <w:t xml:space="preserve">- </w:t>
            </w:r>
            <w:proofErr w:type="spellStart"/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ness</w:t>
            </w:r>
            <w:proofErr w:type="spellEnd"/>
            <w:r>
              <w:rPr>
                <w:rFonts w:ascii="Arial" w:eastAsia="Arial" w:hAnsi="Arial" w:cs="Arial"/>
                <w:color w:val="231F20"/>
                <w:spacing w:val="-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or</w:t>
            </w:r>
            <w:r>
              <w:rPr>
                <w:rFonts w:ascii="Arial" w:eastAsia="Arial" w:hAnsi="Arial" w:cs="Arial"/>
                <w:color w:val="231F20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inconsistent</w:t>
            </w:r>
            <w:r>
              <w:rPr>
                <w:rFonts w:ascii="Arial" w:eastAsia="Arial" w:hAnsi="Arial" w:cs="Arial"/>
                <w:color w:val="231F20"/>
                <w:spacing w:val="1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tone.</w:t>
            </w:r>
            <w:r>
              <w:rPr>
                <w:rFonts w:ascii="Arial" w:eastAsia="Arial" w:hAnsi="Arial" w:cs="Arial"/>
                <w:color w:val="231F20"/>
                <w:spacing w:val="3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The</w:t>
            </w:r>
            <w:r>
              <w:rPr>
                <w:rFonts w:ascii="Arial" w:eastAsia="Arial" w:hAnsi="Arial" w:cs="Arial"/>
                <w:color w:val="231F20"/>
                <w:spacing w:val="-10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4"/>
                <w:sz w:val="14"/>
                <w:szCs w:val="14"/>
              </w:rPr>
              <w:t xml:space="preserve">text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demonstrates</w:t>
            </w:r>
            <w:r>
              <w:rPr>
                <w:rFonts w:ascii="Arial" w:eastAsia="Arial" w:hAnsi="Arial" w:cs="Arial"/>
                <w:color w:val="231F20"/>
                <w:spacing w:val="8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inaccuracy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 xml:space="preserve">in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standa</w:t>
            </w:r>
            <w:r>
              <w:rPr>
                <w:rFonts w:ascii="Arial" w:eastAsia="Arial" w:hAnsi="Arial" w:cs="Arial"/>
                <w:color w:val="231F20"/>
                <w:spacing w:val="-3"/>
                <w:w w:val="101"/>
                <w:sz w:val="14"/>
                <w:szCs w:val="14"/>
              </w:rPr>
              <w:t>r</w:t>
            </w:r>
            <w:r>
              <w:rPr>
                <w:rFonts w:ascii="Arial" w:eastAsia="Arial" w:hAnsi="Arial" w:cs="Arial"/>
                <w:color w:val="231F20"/>
                <w:w w:val="106"/>
                <w:sz w:val="14"/>
                <w:szCs w:val="14"/>
              </w:rPr>
              <w:t xml:space="preserve">d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English</w:t>
            </w:r>
            <w:r>
              <w:rPr>
                <w:rFonts w:ascii="Arial" w:eastAsia="Arial" w:hAnsi="Arial" w:cs="Arial"/>
                <w:color w:val="231F20"/>
                <w:spacing w:val="-9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conventions</w:t>
            </w:r>
            <w:r>
              <w:rPr>
                <w:rFonts w:ascii="Arial" w:eastAsia="Arial" w:hAnsi="Arial" w:cs="Arial"/>
                <w:color w:val="231F20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of</w:t>
            </w:r>
            <w:r>
              <w:rPr>
                <w:rFonts w:ascii="Arial" w:eastAsia="Arial" w:hAnsi="Arial" w:cs="Arial"/>
                <w:color w:val="231F20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sz w:val="14"/>
                <w:szCs w:val="14"/>
              </w:rPr>
              <w:t>usage</w:t>
            </w:r>
            <w:r>
              <w:rPr>
                <w:rFonts w:ascii="Arial" w:eastAsia="Arial" w:hAnsi="Arial" w:cs="Arial"/>
                <w:color w:val="231F20"/>
                <w:spacing w:val="-4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color w:val="231F20"/>
                <w:w w:val="101"/>
                <w:sz w:val="14"/>
                <w:szCs w:val="14"/>
              </w:rPr>
              <w:t>and mechanics.</w:t>
            </w:r>
          </w:p>
        </w:tc>
      </w:tr>
    </w:tbl>
    <w:p w:rsidR="00B171FD" w:rsidRDefault="00332598" w:rsidP="00037391">
      <w:pPr>
        <w:spacing w:after="0"/>
        <w:rPr>
          <w:sz w:val="7"/>
          <w:szCs w:val="7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04" type="#_x0000_t202" style="position:absolute;margin-left:-3.5pt;margin-top:20.7pt;width:70pt;height:32.5pt;z-index:251677696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304" inset=",7.2pt,,7.2pt">
              <w:txbxContent>
                <w:p w:rsidR="00BB6FD6" w:rsidRPr="006C46AF" w:rsidRDefault="00BB6FD6" w:rsidP="00BB6FD6">
                  <w:r w:rsidRPr="006C46AF">
                    <w:rPr>
                      <w:noProof/>
                    </w:rPr>
                    <w:drawing>
                      <wp:inline distT="0" distB="0" distL="0" distR="0">
                        <wp:extent cx="633506" cy="176792"/>
                        <wp:effectExtent l="25400" t="0" r="1494" b="0"/>
                        <wp:docPr id="56" name="Picture 0" descr="turnitin_logo_4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urnitin_logo_4C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33506" cy="1767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</w:p>
    <w:sectPr w:rsidR="00B171FD" w:rsidSect="00037391">
      <w:headerReference w:type="default" r:id="rId7"/>
      <w:pgSz w:w="15840" w:h="12240" w:orient="landscape"/>
      <w:pgMar w:top="680" w:right="240" w:bottom="860" w:left="240" w:header="391" w:footer="667" w:gutter="0"/>
      <w:pgNumType w:start="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214" w:rsidRDefault="006A0214" w:rsidP="006A0214">
      <w:pPr>
        <w:spacing w:after="0" w:line="240" w:lineRule="auto"/>
      </w:pPr>
      <w:r>
        <w:separator/>
      </w:r>
    </w:p>
  </w:endnote>
  <w:endnote w:type="continuationSeparator" w:id="0">
    <w:p w:rsidR="006A0214" w:rsidRDefault="006A0214" w:rsidP="006A0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214" w:rsidRDefault="006A0214" w:rsidP="006A0214">
      <w:pPr>
        <w:spacing w:after="0" w:line="240" w:lineRule="auto"/>
      </w:pPr>
      <w:r>
        <w:separator/>
      </w:r>
    </w:p>
  </w:footnote>
  <w:footnote w:type="continuationSeparator" w:id="0">
    <w:p w:rsidR="006A0214" w:rsidRDefault="006A0214" w:rsidP="006A0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1FD" w:rsidRDefault="00B171FD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127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B171FD"/>
    <w:rsid w:val="00037391"/>
    <w:rsid w:val="001F11D5"/>
    <w:rsid w:val="00286537"/>
    <w:rsid w:val="00332598"/>
    <w:rsid w:val="003F074F"/>
    <w:rsid w:val="003F6089"/>
    <w:rsid w:val="004B4F38"/>
    <w:rsid w:val="006053AE"/>
    <w:rsid w:val="006A0214"/>
    <w:rsid w:val="006A55AF"/>
    <w:rsid w:val="00710593"/>
    <w:rsid w:val="00B171FD"/>
    <w:rsid w:val="00BB6FD6"/>
    <w:rsid w:val="00BD0891"/>
    <w:rsid w:val="00CE3910"/>
    <w:rsid w:val="00D1369F"/>
    <w:rsid w:val="00D53189"/>
    <w:rsid w:val="00E4590E"/>
    <w:rsid w:val="00E52A14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E391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3910"/>
  </w:style>
  <w:style w:type="paragraph" w:styleId="Footer">
    <w:name w:val="footer"/>
    <w:basedOn w:val="Normal"/>
    <w:link w:val="FooterChar"/>
    <w:uiPriority w:val="99"/>
    <w:semiHidden/>
    <w:unhideWhenUsed/>
    <w:rsid w:val="00CE391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3910"/>
  </w:style>
  <w:style w:type="paragraph" w:styleId="BalloonText">
    <w:name w:val="Balloon Text"/>
    <w:basedOn w:val="Normal"/>
    <w:link w:val="BalloonTextChar"/>
    <w:rsid w:val="00BD0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08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787</Words>
  <Characters>4487</Characters>
  <Application>Microsoft Office Word</Application>
  <DocSecurity>0</DocSecurity>
  <Lines>37</Lines>
  <Paragraphs>10</Paragraphs>
  <ScaleCrop>false</ScaleCrop>
  <Company>iParadigms</Company>
  <LinksUpToDate>false</LinksUpToDate>
  <CharactersWithSpaces>5264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Huff</dc:creator>
  <cp:lastModifiedBy>lhuff</cp:lastModifiedBy>
  <cp:revision>2</cp:revision>
  <cp:lastPrinted>2012-10-01T19:38:00Z</cp:lastPrinted>
  <dcterms:created xsi:type="dcterms:W3CDTF">2013-04-08T15:57:00Z</dcterms:created>
  <dcterms:modified xsi:type="dcterms:W3CDTF">2013-04-08T15:57:00Z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2012-08-14T00:00:00Z</vt:filetime>
  </property>
  <property fmtid="{D5CDD505-2E9C-101B-9397-08002B2CF9AE}" pid="3" name="LastSaved">
    <vt:filetime>2012-08-14T00:00:00Z</vt:filetime>
  </property>
</Properties>
</file>